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0C9" w:rsidRDefault="006F10C9" w:rsidP="006F10C9">
      <w:bookmarkStart w:id="0" w:name="_GoBack"/>
      <w:bookmarkEnd w:id="0"/>
    </w:p>
    <w:p w:rsidR="006F10C9" w:rsidRPr="00B558D8" w:rsidRDefault="00B558D8" w:rsidP="006F10C9">
      <w:pPr>
        <w:autoSpaceDE w:val="0"/>
        <w:autoSpaceDN w:val="0"/>
        <w:adjustRightInd w:val="0"/>
        <w:spacing w:line="300" w:lineRule="exact"/>
        <w:ind w:right="8"/>
        <w:jc w:val="both"/>
        <w:outlineLvl w:val="0"/>
        <w:rPr>
          <w:rFonts w:ascii="Calibri" w:eastAsia="Batang" w:hAnsi="Calibri" w:cs="Calibri"/>
          <w:color w:val="FF0000"/>
          <w:lang w:eastAsia="ko-KR"/>
        </w:rPr>
      </w:pPr>
      <w:r w:rsidRPr="00B558D8">
        <w:rPr>
          <w:rFonts w:ascii="Calibri,Bold" w:cs="Calibri,Bold"/>
          <w:b/>
          <w:bCs/>
          <w:color w:val="FF0000"/>
          <w:sz w:val="32"/>
          <w:szCs w:val="32"/>
        </w:rPr>
        <w:t>Biography</w:t>
      </w:r>
    </w:p>
    <w:p w:rsidR="006F10C9" w:rsidRDefault="006F10C9" w:rsidP="006F10C9">
      <w:pPr>
        <w:autoSpaceDE w:val="0"/>
        <w:autoSpaceDN w:val="0"/>
        <w:adjustRightInd w:val="0"/>
        <w:spacing w:line="300" w:lineRule="exact"/>
        <w:ind w:right="8"/>
        <w:jc w:val="both"/>
        <w:outlineLvl w:val="0"/>
        <w:rPr>
          <w:rFonts w:ascii="Calibri" w:eastAsia="Batang" w:hAnsi="Calibri" w:cs="Calibri"/>
          <w:lang w:eastAsia="ko-KR"/>
        </w:rPr>
      </w:pPr>
    </w:p>
    <w:p w:rsidR="006F10C9" w:rsidRPr="006F10C9" w:rsidRDefault="006F10C9" w:rsidP="006F10C9">
      <w:pPr>
        <w:autoSpaceDE w:val="0"/>
        <w:autoSpaceDN w:val="0"/>
        <w:adjustRightInd w:val="0"/>
        <w:spacing w:line="300" w:lineRule="exact"/>
        <w:ind w:right="8"/>
        <w:jc w:val="both"/>
        <w:outlineLvl w:val="0"/>
        <w:rPr>
          <w:rFonts w:ascii="Calibri" w:eastAsia="Batang" w:hAnsi="Calibri" w:cs="Calibri"/>
          <w:sz w:val="28"/>
          <w:szCs w:val="28"/>
          <w:lang w:eastAsia="ko-KR"/>
        </w:rPr>
      </w:pPr>
    </w:p>
    <w:p w:rsidR="006F10C9" w:rsidRPr="00B558D8" w:rsidRDefault="006F10C9" w:rsidP="00B558D8">
      <w:pPr>
        <w:autoSpaceDE w:val="0"/>
        <w:autoSpaceDN w:val="0"/>
        <w:adjustRightInd w:val="0"/>
        <w:spacing w:line="300" w:lineRule="exact"/>
        <w:ind w:right="8"/>
        <w:jc w:val="both"/>
        <w:outlineLvl w:val="0"/>
        <w:rPr>
          <w:rFonts w:ascii="Calibri" w:eastAsia="Batang" w:hAnsi="Calibri" w:cstheme="minorBidi"/>
          <w:sz w:val="28"/>
          <w:szCs w:val="28"/>
          <w:lang w:eastAsia="ko-KR"/>
        </w:rPr>
      </w:pPr>
      <w:r w:rsidRPr="006F10C9">
        <w:rPr>
          <w:rFonts w:eastAsia="Batang"/>
          <w:noProof/>
          <w:sz w:val="28"/>
          <w:szCs w:val="28"/>
        </w:rPr>
        <w:drawing>
          <wp:anchor distT="0" distB="0" distL="114300" distR="114300" simplePos="0" relativeHeight="251664384" behindDoc="1" locked="0" layoutInCell="1" allowOverlap="1" wp14:anchorId="669ECE95" wp14:editId="756819D8">
            <wp:simplePos x="0" y="0"/>
            <wp:positionH relativeFrom="column">
              <wp:posOffset>3756660</wp:posOffset>
            </wp:positionH>
            <wp:positionV relativeFrom="paragraph">
              <wp:posOffset>19050</wp:posOffset>
            </wp:positionV>
            <wp:extent cx="1737360" cy="1499235"/>
            <wp:effectExtent l="0" t="0" r="0" b="5715"/>
            <wp:wrapTight wrapText="bothSides">
              <wp:wrapPolygon edited="0">
                <wp:start x="0" y="0"/>
                <wp:lineTo x="0" y="21408"/>
                <wp:lineTo x="21316" y="21408"/>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7360" cy="1499235"/>
                    </a:xfrm>
                    <a:prstGeom prst="rect">
                      <a:avLst/>
                    </a:prstGeom>
                    <a:noFill/>
                  </pic:spPr>
                </pic:pic>
              </a:graphicData>
            </a:graphic>
            <wp14:sizeRelH relativeFrom="page">
              <wp14:pctWidth>0</wp14:pctWidth>
            </wp14:sizeRelH>
            <wp14:sizeRelV relativeFrom="page">
              <wp14:pctHeight>0</wp14:pctHeight>
            </wp14:sizeRelV>
          </wp:anchor>
        </w:drawing>
      </w:r>
      <w:r w:rsidRPr="006F10C9">
        <w:rPr>
          <w:rFonts w:ascii="Calibri" w:eastAsia="Batang" w:hAnsi="Calibri" w:cs="Calibri"/>
          <w:sz w:val="28"/>
          <w:szCs w:val="28"/>
          <w:lang w:eastAsia="ko-KR"/>
        </w:rPr>
        <w:t xml:space="preserve">Mohamed L. Salem is the Professor of Immunology at Tanta University, Egypt and the Director of the Grant, Innovation &amp; Technology Transfer Center, and Director of Center of Excellence in Cancer research, Tanta University. He obtained his PhD in 1995 from Tanta University, Egypt and Kyushu University, Japan. From 1997 -2001, he was a Postdoctoral Fellow at Kyushu University, Japan and from 2002-2010 as an Assistant Professor at Medical University of South Carolina, USA. </w:t>
      </w:r>
      <w:proofErr w:type="spellStart"/>
      <w:r w:rsidRPr="006F10C9">
        <w:rPr>
          <w:rFonts w:ascii="Calibri" w:eastAsia="Batang" w:hAnsi="Calibri" w:cs="Calibri"/>
          <w:sz w:val="28"/>
          <w:szCs w:val="28"/>
          <w:lang w:eastAsia="ko-KR"/>
        </w:rPr>
        <w:t>Dr</w:t>
      </w:r>
      <w:proofErr w:type="spellEnd"/>
      <w:r w:rsidRPr="006F10C9">
        <w:rPr>
          <w:rFonts w:ascii="Calibri" w:eastAsia="Batang" w:hAnsi="Calibri" w:cs="Calibri"/>
          <w:sz w:val="28"/>
          <w:szCs w:val="28"/>
          <w:lang w:eastAsia="ko-KR"/>
        </w:rPr>
        <w:t xml:space="preserve"> Salem was awarded the State Incentive Award in 2004 and the State Excellent Award in 2010 in Basic Sciences from the Academy of Scientific Research and Technology, Egypt. He has published more than 75 articles in peer-reviewed journals and attended more than 70 national and international workshops and conferences in Immunology. He is a member of several editorial boards of peer-reviewed journals as well as ad hoc reviewer for more than 80 journals. His research projects have been funded by National Institute of Health, USA, Science and Technology Development Fund (STDF), Egypt, National Academy of Sciences, USA and Tanta University, Egypt, as well as by industry. He is a member of the national Committee for Promotion of Professorship, Egypt. He has delivered talks in cancer immunotherapy in Egypt, UAE, Jordan, Saudi </w:t>
      </w:r>
      <w:r w:rsidR="00B558D8">
        <w:rPr>
          <w:rFonts w:ascii="Calibri" w:eastAsia="Batang" w:hAnsi="Calibri" w:cs="Calibri"/>
          <w:sz w:val="28"/>
          <w:szCs w:val="28"/>
          <w:lang w:eastAsia="ko-KR"/>
        </w:rPr>
        <w:t>Arabia, USA, Canada, and Canada.</w:t>
      </w:r>
      <w:r w:rsidR="00B558D8">
        <w:rPr>
          <w:rFonts w:ascii="Calibri" w:eastAsia="Batang" w:hAnsi="Calibri" w:cstheme="minorBidi" w:hint="cs"/>
          <w:sz w:val="28"/>
          <w:szCs w:val="28"/>
          <w:rtl/>
          <w:lang w:eastAsia="ko-KR"/>
        </w:rPr>
        <w:t xml:space="preserve"> </w:t>
      </w:r>
      <w:proofErr w:type="spellStart"/>
      <w:r w:rsidR="00B558D8">
        <w:rPr>
          <w:rFonts w:eastAsia="Batang"/>
          <w:sz w:val="28"/>
          <w:szCs w:val="28"/>
          <w:lang w:eastAsia="ko-KR"/>
        </w:rPr>
        <w:t>Dr</w:t>
      </w:r>
      <w:proofErr w:type="spellEnd"/>
      <w:r w:rsidR="00B558D8">
        <w:rPr>
          <w:rFonts w:eastAsia="Batang"/>
          <w:sz w:val="28"/>
          <w:szCs w:val="28"/>
          <w:lang w:eastAsia="ko-KR"/>
        </w:rPr>
        <w:t xml:space="preserve"> S</w:t>
      </w:r>
      <w:r w:rsidRPr="006F10C9">
        <w:rPr>
          <w:rFonts w:eastAsia="Batang"/>
          <w:sz w:val="28"/>
          <w:szCs w:val="28"/>
          <w:lang w:eastAsia="ko-KR"/>
        </w:rPr>
        <w:t>alem’s research focus</w:t>
      </w:r>
      <w:r w:rsidR="00B558D8">
        <w:rPr>
          <w:rFonts w:eastAsia="Batang"/>
          <w:sz w:val="28"/>
          <w:szCs w:val="28"/>
          <w:lang w:eastAsia="ko-KR"/>
        </w:rPr>
        <w:t>es</w:t>
      </w:r>
      <w:r w:rsidRPr="006F10C9">
        <w:rPr>
          <w:rFonts w:eastAsia="Batang"/>
          <w:sz w:val="28"/>
          <w:szCs w:val="28"/>
          <w:lang w:eastAsia="ko-KR"/>
        </w:rPr>
        <w:t xml:space="preserve"> on understanding the cellular and molecular mechanisms underlying how cancer and HCV escape from </w:t>
      </w:r>
      <w:r w:rsidR="00B558D8">
        <w:rPr>
          <w:rFonts w:eastAsia="Batang"/>
          <w:sz w:val="28"/>
          <w:szCs w:val="28"/>
          <w:lang w:eastAsia="ko-KR"/>
        </w:rPr>
        <w:t>host immunity, in particular t</w:t>
      </w:r>
      <w:r w:rsidRPr="006F10C9">
        <w:rPr>
          <w:rFonts w:eastAsia="Batang"/>
          <w:sz w:val="28"/>
          <w:szCs w:val="28"/>
          <w:lang w:eastAsia="ko-KR"/>
        </w:rPr>
        <w:t xml:space="preserve">he rules of </w:t>
      </w:r>
      <w:proofErr w:type="spellStart"/>
      <w:r w:rsidRPr="006F10C9">
        <w:rPr>
          <w:rFonts w:eastAsia="Batang"/>
          <w:sz w:val="28"/>
          <w:szCs w:val="28"/>
          <w:lang w:eastAsia="ko-KR"/>
        </w:rPr>
        <w:t>immunoregulatory</w:t>
      </w:r>
      <w:proofErr w:type="spellEnd"/>
      <w:r w:rsidRPr="006F10C9">
        <w:rPr>
          <w:rFonts w:eastAsia="Batang"/>
          <w:sz w:val="28"/>
          <w:szCs w:val="28"/>
          <w:lang w:eastAsia="ko-KR"/>
        </w:rPr>
        <w:t xml:space="preserve"> cells including lymphoid and myeloid lineages. Additionally his research has been focusing on developing effective</w:t>
      </w:r>
      <w:r w:rsidR="00B558D8">
        <w:rPr>
          <w:rFonts w:eastAsia="Batang"/>
          <w:sz w:val="28"/>
          <w:szCs w:val="28"/>
          <w:lang w:eastAsia="ko-KR"/>
        </w:rPr>
        <w:t xml:space="preserve"> anticancer</w:t>
      </w:r>
      <w:r w:rsidRPr="006F10C9">
        <w:rPr>
          <w:rFonts w:eastAsia="Batang"/>
          <w:sz w:val="28"/>
          <w:szCs w:val="28"/>
          <w:lang w:eastAsia="ko-KR"/>
        </w:rPr>
        <w:t xml:space="preserve"> immunotherapies strategies</w:t>
      </w:r>
      <w:r w:rsidR="00B558D8">
        <w:rPr>
          <w:rFonts w:eastAsia="Batang"/>
          <w:sz w:val="28"/>
          <w:szCs w:val="28"/>
          <w:lang w:eastAsia="ko-KR"/>
        </w:rPr>
        <w:t>,</w:t>
      </w:r>
      <w:r w:rsidRPr="006F10C9">
        <w:rPr>
          <w:rFonts w:eastAsia="Batang"/>
          <w:sz w:val="28"/>
          <w:szCs w:val="28"/>
          <w:lang w:eastAsia="ko-KR"/>
        </w:rPr>
        <w:t xml:space="preserve"> in particular the use of adoptive cell therapy.</w:t>
      </w:r>
    </w:p>
    <w:p w:rsidR="006F10C9" w:rsidRDefault="006F10C9" w:rsidP="006F10C9">
      <w:pPr>
        <w:autoSpaceDE w:val="0"/>
        <w:autoSpaceDN w:val="0"/>
        <w:adjustRightInd w:val="0"/>
        <w:rPr>
          <w:rFonts w:ascii="Calibri" w:hAnsi="Calibri" w:cs="Calibri"/>
          <w:b/>
          <w:bCs/>
          <w:color w:val="0000FF"/>
          <w:sz w:val="28"/>
          <w:szCs w:val="28"/>
        </w:rPr>
      </w:pPr>
      <w:r>
        <w:rPr>
          <w:noProof/>
        </w:rPr>
        <mc:AlternateContent>
          <mc:Choice Requires="wps">
            <w:drawing>
              <wp:anchor distT="0" distB="0" distL="114300" distR="114300" simplePos="0" relativeHeight="251672576" behindDoc="0" locked="0" layoutInCell="1" allowOverlap="1" wp14:anchorId="5C7C1A66" wp14:editId="200D9665">
                <wp:simplePos x="0" y="0"/>
                <wp:positionH relativeFrom="column">
                  <wp:posOffset>-542925</wp:posOffset>
                </wp:positionH>
                <wp:positionV relativeFrom="paragraph">
                  <wp:posOffset>331470</wp:posOffset>
                </wp:positionV>
                <wp:extent cx="6800850" cy="3619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F10C9" w:rsidRPr="006F10C9" w:rsidRDefault="006F10C9" w:rsidP="006F10C9">
                            <w:pPr>
                              <w:autoSpaceDE w:val="0"/>
                              <w:autoSpaceDN w:val="0"/>
                              <w:adjustRightInd w:val="0"/>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2.75pt;margin-top:26.1pt;width:535.5pt;height:28.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ppJAIAAFc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" filled="f" stroked="f">
                <v:textbox style="mso-fit-shape-to-text:t">
                  <w:txbxContent>
                    <w:p w:rsidR="006F10C9" w:rsidRPr="006F10C9" w:rsidRDefault="006F10C9" w:rsidP="006F10C9">
                      <w:pPr>
                        <w:autoSpaceDE w:val="0"/>
                        <w:autoSpaceDN w:val="0"/>
                        <w:adjustRightInd w:val="0"/>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8EFA434" wp14:editId="0C7B35E3">
                <wp:simplePos x="0" y="0"/>
                <wp:positionH relativeFrom="column">
                  <wp:posOffset>-600075</wp:posOffset>
                </wp:positionH>
                <wp:positionV relativeFrom="paragraph">
                  <wp:posOffset>499110</wp:posOffset>
                </wp:positionV>
                <wp:extent cx="6800850" cy="635"/>
                <wp:effectExtent l="0" t="0" r="0" b="0"/>
                <wp:wrapNone/>
                <wp:docPr id="9" name="Text Box 9"/>
                <wp:cNvGraphicFramePr/>
                <a:graphic xmlns:a="http://schemas.openxmlformats.org/drawingml/2006/main">
                  <a:graphicData uri="http://schemas.microsoft.com/office/word/2010/wordprocessingShape">
                    <wps:wsp>
                      <wps:cNvSpPr txBox="1"/>
                      <wps:spPr>
                        <a:xfrm>
                          <a:off x="0" y="0"/>
                          <a:ext cx="6800850" cy="635"/>
                        </a:xfrm>
                        <a:prstGeom prst="rect">
                          <a:avLst/>
                        </a:prstGeom>
                        <a:solidFill>
                          <a:prstClr val="white"/>
                        </a:solidFill>
                        <a:ln>
                          <a:noFill/>
                        </a:ln>
                        <a:effectLst/>
                      </wps:spPr>
                      <wps:txbx>
                        <w:txbxContent>
                          <w:p w:rsidR="006F10C9" w:rsidRPr="00DB1152" w:rsidRDefault="006F10C9" w:rsidP="006F10C9">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9" o:spid="_x0000_s1029" type="#_x0000_t202" style="position:absolute;margin-left:-47.25pt;margin-top:39.3pt;width:535.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" stroked="f">
                <v:textbox style="mso-fit-shape-to-text:t" inset="0,0,0,0">
                  <w:txbxContent>
                    <w:p w:rsidR="006F10C9" w:rsidRPr="00DB1152" w:rsidRDefault="006F10C9" w:rsidP="006F10C9">
                      <w:pPr>
                        <w:pStyle w:val="Caption"/>
                        <w:rPr>
                          <w:noProof/>
                          <w:sz w:val="24"/>
                          <w:szCs w:val="24"/>
                        </w:rPr>
                      </w:pPr>
                    </w:p>
                  </w:txbxContent>
                </v:textbox>
              </v:shape>
            </w:pict>
          </mc:Fallback>
        </mc:AlternateContent>
      </w:r>
    </w:p>
    <w:p w:rsidR="006F10C9" w:rsidRDefault="006F10C9" w:rsidP="006F10C9">
      <w:pPr>
        <w:ind w:left="360"/>
        <w:rPr>
          <w:sz w:val="28"/>
          <w:szCs w:val="28"/>
        </w:rPr>
      </w:pPr>
    </w:p>
    <w:sectPr w:rsidR="006F10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B2"/>
    <w:family w:val="auto"/>
    <w:notTrueType/>
    <w:pitch w:val="default"/>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740"/>
    <w:multiLevelType w:val="hybridMultilevel"/>
    <w:tmpl w:val="7DC2E7D8"/>
    <w:lvl w:ilvl="0" w:tplc="E34215F0">
      <w:start w:val="1"/>
      <w:numFmt w:val="decimal"/>
      <w:lvlText w:val="%1."/>
      <w:lvlJc w:val="left"/>
      <w:pPr>
        <w:tabs>
          <w:tab w:val="num" w:pos="720"/>
        </w:tabs>
        <w:ind w:left="720" w:hanging="360"/>
      </w:pPr>
      <w:rPr>
        <w:b/>
        <w:bCs/>
      </w:rPr>
    </w:lvl>
    <w:lvl w:ilvl="1" w:tplc="EC809936" w:tentative="1">
      <w:start w:val="1"/>
      <w:numFmt w:val="decimal"/>
      <w:lvlText w:val="%2."/>
      <w:lvlJc w:val="left"/>
      <w:pPr>
        <w:tabs>
          <w:tab w:val="num" w:pos="1440"/>
        </w:tabs>
        <w:ind w:left="1440" w:hanging="360"/>
      </w:pPr>
    </w:lvl>
    <w:lvl w:ilvl="2" w:tplc="4F922054" w:tentative="1">
      <w:start w:val="1"/>
      <w:numFmt w:val="decimal"/>
      <w:lvlText w:val="%3."/>
      <w:lvlJc w:val="left"/>
      <w:pPr>
        <w:tabs>
          <w:tab w:val="num" w:pos="2160"/>
        </w:tabs>
        <w:ind w:left="2160" w:hanging="360"/>
      </w:pPr>
    </w:lvl>
    <w:lvl w:ilvl="3" w:tplc="89DC5E66" w:tentative="1">
      <w:start w:val="1"/>
      <w:numFmt w:val="decimal"/>
      <w:lvlText w:val="%4."/>
      <w:lvlJc w:val="left"/>
      <w:pPr>
        <w:tabs>
          <w:tab w:val="num" w:pos="2880"/>
        </w:tabs>
        <w:ind w:left="2880" w:hanging="360"/>
      </w:pPr>
    </w:lvl>
    <w:lvl w:ilvl="4" w:tplc="CF1CE540" w:tentative="1">
      <w:start w:val="1"/>
      <w:numFmt w:val="decimal"/>
      <w:lvlText w:val="%5."/>
      <w:lvlJc w:val="left"/>
      <w:pPr>
        <w:tabs>
          <w:tab w:val="num" w:pos="3600"/>
        </w:tabs>
        <w:ind w:left="3600" w:hanging="360"/>
      </w:pPr>
    </w:lvl>
    <w:lvl w:ilvl="5" w:tplc="8C90F9F4" w:tentative="1">
      <w:start w:val="1"/>
      <w:numFmt w:val="decimal"/>
      <w:lvlText w:val="%6."/>
      <w:lvlJc w:val="left"/>
      <w:pPr>
        <w:tabs>
          <w:tab w:val="num" w:pos="4320"/>
        </w:tabs>
        <w:ind w:left="4320" w:hanging="360"/>
      </w:pPr>
    </w:lvl>
    <w:lvl w:ilvl="6" w:tplc="BD78444E" w:tentative="1">
      <w:start w:val="1"/>
      <w:numFmt w:val="decimal"/>
      <w:lvlText w:val="%7."/>
      <w:lvlJc w:val="left"/>
      <w:pPr>
        <w:tabs>
          <w:tab w:val="num" w:pos="5040"/>
        </w:tabs>
        <w:ind w:left="5040" w:hanging="360"/>
      </w:pPr>
    </w:lvl>
    <w:lvl w:ilvl="7" w:tplc="BDB68A12" w:tentative="1">
      <w:start w:val="1"/>
      <w:numFmt w:val="decimal"/>
      <w:lvlText w:val="%8."/>
      <w:lvlJc w:val="left"/>
      <w:pPr>
        <w:tabs>
          <w:tab w:val="num" w:pos="5760"/>
        </w:tabs>
        <w:ind w:left="5760" w:hanging="360"/>
      </w:pPr>
    </w:lvl>
    <w:lvl w:ilvl="8" w:tplc="38B0372E" w:tentative="1">
      <w:start w:val="1"/>
      <w:numFmt w:val="decimal"/>
      <w:lvlText w:val="%9."/>
      <w:lvlJc w:val="left"/>
      <w:pPr>
        <w:tabs>
          <w:tab w:val="num" w:pos="6480"/>
        </w:tabs>
        <w:ind w:left="6480" w:hanging="360"/>
      </w:pPr>
    </w:lvl>
  </w:abstractNum>
  <w:abstractNum w:abstractNumId="1">
    <w:nsid w:val="60DD55D0"/>
    <w:multiLevelType w:val="hybridMultilevel"/>
    <w:tmpl w:val="4542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C9"/>
    <w:rsid w:val="00143E5A"/>
    <w:rsid w:val="006F10C9"/>
    <w:rsid w:val="009213D5"/>
    <w:rsid w:val="00B55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0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10C9"/>
    <w:rPr>
      <w:color w:val="0000FF"/>
      <w:u w:val="single"/>
    </w:rPr>
  </w:style>
  <w:style w:type="paragraph" w:styleId="BalloonText">
    <w:name w:val="Balloon Text"/>
    <w:basedOn w:val="Normal"/>
    <w:link w:val="BalloonTextChar"/>
    <w:uiPriority w:val="99"/>
    <w:semiHidden/>
    <w:unhideWhenUsed/>
    <w:rsid w:val="006F10C9"/>
    <w:rPr>
      <w:rFonts w:ascii="Tahoma" w:hAnsi="Tahoma" w:cs="Tahoma"/>
      <w:sz w:val="16"/>
      <w:szCs w:val="16"/>
    </w:rPr>
  </w:style>
  <w:style w:type="character" w:customStyle="1" w:styleId="BalloonTextChar">
    <w:name w:val="Balloon Text Char"/>
    <w:basedOn w:val="DefaultParagraphFont"/>
    <w:link w:val="BalloonText"/>
    <w:uiPriority w:val="99"/>
    <w:semiHidden/>
    <w:rsid w:val="006F10C9"/>
    <w:rPr>
      <w:rFonts w:ascii="Tahoma" w:eastAsia="Times New Roman" w:hAnsi="Tahoma" w:cs="Tahoma"/>
      <w:sz w:val="16"/>
      <w:szCs w:val="16"/>
    </w:rPr>
  </w:style>
  <w:style w:type="paragraph" w:styleId="Caption">
    <w:name w:val="caption"/>
    <w:basedOn w:val="Normal"/>
    <w:next w:val="Normal"/>
    <w:uiPriority w:val="35"/>
    <w:unhideWhenUsed/>
    <w:qFormat/>
    <w:rsid w:val="006F10C9"/>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0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10C9"/>
    <w:rPr>
      <w:color w:val="0000FF"/>
      <w:u w:val="single"/>
    </w:rPr>
  </w:style>
  <w:style w:type="paragraph" w:styleId="BalloonText">
    <w:name w:val="Balloon Text"/>
    <w:basedOn w:val="Normal"/>
    <w:link w:val="BalloonTextChar"/>
    <w:uiPriority w:val="99"/>
    <w:semiHidden/>
    <w:unhideWhenUsed/>
    <w:rsid w:val="006F10C9"/>
    <w:rPr>
      <w:rFonts w:ascii="Tahoma" w:hAnsi="Tahoma" w:cs="Tahoma"/>
      <w:sz w:val="16"/>
      <w:szCs w:val="16"/>
    </w:rPr>
  </w:style>
  <w:style w:type="character" w:customStyle="1" w:styleId="BalloonTextChar">
    <w:name w:val="Balloon Text Char"/>
    <w:basedOn w:val="DefaultParagraphFont"/>
    <w:link w:val="BalloonText"/>
    <w:uiPriority w:val="99"/>
    <w:semiHidden/>
    <w:rsid w:val="006F10C9"/>
    <w:rPr>
      <w:rFonts w:ascii="Tahoma" w:eastAsia="Times New Roman" w:hAnsi="Tahoma" w:cs="Tahoma"/>
      <w:sz w:val="16"/>
      <w:szCs w:val="16"/>
    </w:rPr>
  </w:style>
  <w:style w:type="paragraph" w:styleId="Caption">
    <w:name w:val="caption"/>
    <w:basedOn w:val="Normal"/>
    <w:next w:val="Normal"/>
    <w:uiPriority w:val="35"/>
    <w:unhideWhenUsed/>
    <w:qFormat/>
    <w:rsid w:val="006F10C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Sohaila</dc:creator>
  <cp:lastModifiedBy>HBA</cp:lastModifiedBy>
  <cp:revision>2</cp:revision>
  <dcterms:created xsi:type="dcterms:W3CDTF">2014-01-02T13:25:00Z</dcterms:created>
  <dcterms:modified xsi:type="dcterms:W3CDTF">2014-01-02T13:25:00Z</dcterms:modified>
</cp:coreProperties>
</file>